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C" w:rsidRDefault="005F2290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8" o:title=""/>
          </v:shape>
        </w:pict>
      </w:r>
    </w:p>
    <w:p w:rsidR="002B7D8C" w:rsidRDefault="002B7D8C">
      <w:pPr>
        <w:jc w:val="center"/>
        <w:rPr>
          <w:sz w:val="36"/>
          <w:szCs w:val="43"/>
        </w:rPr>
      </w:pPr>
    </w:p>
    <w:p w:rsidR="002B7D8C" w:rsidRDefault="003B76FC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2B7D8C" w:rsidRDefault="003B76F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2B7D8C" w:rsidRDefault="002B7D8C">
      <w:pPr>
        <w:jc w:val="center"/>
        <w:rPr>
          <w:sz w:val="36"/>
          <w:szCs w:val="43"/>
        </w:rPr>
      </w:pPr>
    </w:p>
    <w:p w:rsidR="002B7D8C" w:rsidRDefault="003B7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7D8C" w:rsidRDefault="002B7D8C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2B7D8C">
        <w:tc>
          <w:tcPr>
            <w:tcW w:w="1710" w:type="dxa"/>
            <w:tcBorders>
              <w:bottom w:val="single" w:sz="1" w:space="0" w:color="000000"/>
            </w:tcBorders>
          </w:tcPr>
          <w:p w:rsidR="002B7D8C" w:rsidRDefault="00DF3FB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6060" w:type="dxa"/>
          </w:tcPr>
          <w:p w:rsidR="002B7D8C" w:rsidRDefault="003B76FC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B7D8C" w:rsidRDefault="00DF3FB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2B7D8C">
        <w:tc>
          <w:tcPr>
            <w:tcW w:w="1710" w:type="dxa"/>
          </w:tcPr>
          <w:p w:rsidR="002B7D8C" w:rsidRDefault="002B7D8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B7D8C" w:rsidRDefault="003B76F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2B7D8C" w:rsidRDefault="002B7D8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7D8C" w:rsidRDefault="002B7D8C">
      <w:pPr>
        <w:jc w:val="center"/>
      </w:pPr>
    </w:p>
    <w:p w:rsidR="002B7D8C" w:rsidRDefault="002B7D8C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2B7D8C">
        <w:tc>
          <w:tcPr>
            <w:tcW w:w="900" w:type="dxa"/>
          </w:tcPr>
          <w:p w:rsidR="002B7D8C" w:rsidRDefault="002B7D8C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5D5959" w:rsidRDefault="00C771D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5D5959">
              <w:rPr>
                <w:b/>
                <w:bCs/>
                <w:sz w:val="28"/>
                <w:szCs w:val="28"/>
              </w:rPr>
              <w:t xml:space="preserve">внесении предприятия ООО «Пижма» </w:t>
            </w:r>
          </w:p>
          <w:p w:rsidR="005D5959" w:rsidRPr="005D5959" w:rsidRDefault="005D5959" w:rsidP="005D5959">
            <w:pPr>
              <w:pStyle w:val="a9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в перечень мест для отбытия наказания </w:t>
            </w:r>
            <w:r>
              <w:rPr>
                <w:b/>
                <w:sz w:val="28"/>
                <w:szCs w:val="28"/>
                <w:lang w:eastAsia="ru-RU"/>
              </w:rPr>
              <w:t xml:space="preserve">в виде </w:t>
            </w:r>
            <w:r w:rsidRPr="005D5959">
              <w:rPr>
                <w:b/>
                <w:sz w:val="28"/>
                <w:szCs w:val="28"/>
                <w:lang w:eastAsia="ru-RU"/>
              </w:rPr>
              <w:t>исправительных работ</w:t>
            </w:r>
          </w:p>
        </w:tc>
        <w:tc>
          <w:tcPr>
            <w:tcW w:w="1544" w:type="dxa"/>
          </w:tcPr>
          <w:p w:rsidR="002B7D8C" w:rsidRDefault="002B7D8C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2B7D8C" w:rsidRDefault="002B7D8C">
      <w:pPr>
        <w:jc w:val="center"/>
      </w:pPr>
    </w:p>
    <w:p w:rsidR="002B7D8C" w:rsidRDefault="002B7D8C">
      <w:pPr>
        <w:ind w:firstLine="709"/>
        <w:jc w:val="center"/>
        <w:rPr>
          <w:sz w:val="28"/>
          <w:szCs w:val="28"/>
        </w:rPr>
      </w:pPr>
    </w:p>
    <w:p w:rsidR="00D25FA7" w:rsidRDefault="005D5959" w:rsidP="00D25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ходатайства  от  филиала Котельничского МФ ФКУ УИИ УФСИН России по Кировской области от 25.08.2017 № 44/ТО/32/16-</w:t>
      </w:r>
      <w:r w:rsidR="00607384">
        <w:rPr>
          <w:sz w:val="28"/>
          <w:szCs w:val="28"/>
        </w:rPr>
        <w:t>387 администрация Котельничского района Кировской области ПОСТАНОВЛЯЕТ:</w:t>
      </w:r>
    </w:p>
    <w:p w:rsidR="007502C2" w:rsidRDefault="00D25FA7" w:rsidP="00D25F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7384">
        <w:rPr>
          <w:sz w:val="28"/>
          <w:szCs w:val="28"/>
        </w:rPr>
        <w:t xml:space="preserve"> приложение № 1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Места</w:t>
      </w:r>
      <w:r w:rsidRPr="005C0BE9">
        <w:rPr>
          <w:sz w:val="28"/>
          <w:szCs w:val="28"/>
          <w:lang w:eastAsia="ru-RU"/>
        </w:rPr>
        <w:t xml:space="preserve"> для о</w:t>
      </w:r>
      <w:r>
        <w:rPr>
          <w:sz w:val="28"/>
          <w:szCs w:val="28"/>
          <w:lang w:eastAsia="ru-RU"/>
        </w:rPr>
        <w:t xml:space="preserve">тбывания наказания гражданами в </w:t>
      </w:r>
      <w:r w:rsidRPr="005C0BE9">
        <w:rPr>
          <w:sz w:val="28"/>
          <w:szCs w:val="28"/>
          <w:lang w:eastAsia="ru-RU"/>
        </w:rPr>
        <w:t>виде исправительных работ</w:t>
      </w:r>
      <w:r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</w:rPr>
        <w:t xml:space="preserve">утвержденное </w:t>
      </w:r>
      <w:r w:rsidR="00607384">
        <w:rPr>
          <w:sz w:val="28"/>
          <w:szCs w:val="28"/>
        </w:rPr>
        <w:t>постанов</w:t>
      </w:r>
      <w:r>
        <w:rPr>
          <w:sz w:val="28"/>
          <w:szCs w:val="28"/>
        </w:rPr>
        <w:t>лением</w:t>
      </w:r>
      <w:r w:rsidR="00607384">
        <w:rPr>
          <w:sz w:val="28"/>
          <w:szCs w:val="28"/>
        </w:rPr>
        <w:t xml:space="preserve"> администрации Котельничского района </w:t>
      </w:r>
      <w:r>
        <w:rPr>
          <w:sz w:val="28"/>
          <w:szCs w:val="28"/>
        </w:rPr>
        <w:t xml:space="preserve"> от 20.12.2016 № 602 «Об обязательных и исправительных работах»</w:t>
      </w:r>
      <w:r w:rsidR="007502C2">
        <w:rPr>
          <w:sz w:val="28"/>
          <w:szCs w:val="28"/>
        </w:rPr>
        <w:t xml:space="preserve"> пункт 3 дополнить следующим абзацем:</w:t>
      </w:r>
    </w:p>
    <w:p w:rsidR="007502C2" w:rsidRDefault="007502C2" w:rsidP="00D25F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– ООО «Пижма» с.Чистополье (по согласованию)».</w:t>
      </w:r>
    </w:p>
    <w:p w:rsidR="007502C2" w:rsidRDefault="007502C2" w:rsidP="00D25FA7">
      <w:pPr>
        <w:spacing w:line="360" w:lineRule="auto"/>
        <w:ind w:firstLine="567"/>
        <w:jc w:val="both"/>
        <w:rPr>
          <w:sz w:val="28"/>
          <w:szCs w:val="28"/>
        </w:rPr>
      </w:pPr>
    </w:p>
    <w:p w:rsidR="00D25FA7" w:rsidRDefault="00D25FA7">
      <w:pPr>
        <w:rPr>
          <w:sz w:val="28"/>
          <w:szCs w:val="28"/>
        </w:rPr>
      </w:pPr>
    </w:p>
    <w:tbl>
      <w:tblPr>
        <w:tblW w:w="10138" w:type="dxa"/>
        <w:tblLayout w:type="fixed"/>
        <w:tblLook w:val="0000"/>
      </w:tblPr>
      <w:tblGrid>
        <w:gridCol w:w="3936"/>
        <w:gridCol w:w="3101"/>
        <w:gridCol w:w="3101"/>
      </w:tblGrid>
      <w:tr w:rsidR="002B7D8C" w:rsidTr="005D5959">
        <w:tc>
          <w:tcPr>
            <w:tcW w:w="3936" w:type="dxa"/>
          </w:tcPr>
          <w:p w:rsidR="002B7D8C" w:rsidRDefault="005D5959" w:rsidP="005D5959">
            <w:pPr>
              <w:snapToGrid w:val="0"/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B76FC"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101" w:type="dxa"/>
          </w:tcPr>
          <w:p w:rsidR="002B7D8C" w:rsidRDefault="002B7D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B7D8C" w:rsidRDefault="003B76FC" w:rsidP="00D25F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FA7">
              <w:rPr>
                <w:sz w:val="28"/>
                <w:szCs w:val="28"/>
              </w:rPr>
              <w:t>С.</w:t>
            </w:r>
            <w:r w:rsidR="00DF3FBA">
              <w:rPr>
                <w:sz w:val="28"/>
                <w:szCs w:val="28"/>
              </w:rPr>
              <w:t xml:space="preserve"> </w:t>
            </w:r>
            <w:r w:rsidR="00D25FA7">
              <w:rPr>
                <w:sz w:val="28"/>
                <w:szCs w:val="28"/>
              </w:rPr>
              <w:t>Г. Черемискин</w:t>
            </w:r>
          </w:p>
          <w:p w:rsidR="002B7D8C" w:rsidRDefault="003B76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2B7D8C" w:rsidRDefault="002B7D8C"/>
    <w:p w:rsidR="002B7D8C" w:rsidRDefault="002B7D8C">
      <w:pPr>
        <w:rPr>
          <w:sz w:val="24"/>
          <w:szCs w:val="29"/>
        </w:rPr>
      </w:pPr>
    </w:p>
    <w:p w:rsidR="002B7D8C" w:rsidRDefault="002B7D8C">
      <w:pPr>
        <w:rPr>
          <w:sz w:val="24"/>
          <w:szCs w:val="29"/>
        </w:rPr>
      </w:pPr>
    </w:p>
    <w:p w:rsidR="002B7D8C" w:rsidRDefault="002B7D8C">
      <w:pPr>
        <w:rPr>
          <w:sz w:val="24"/>
          <w:szCs w:val="29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2B7D8C">
        <w:tc>
          <w:tcPr>
            <w:tcW w:w="3369" w:type="dxa"/>
          </w:tcPr>
          <w:p w:rsidR="002B7D8C" w:rsidRDefault="002B7D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B7D8C" w:rsidRDefault="002B7D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B7D8C" w:rsidRDefault="002B7D8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502C2" w:rsidRDefault="007502C2"/>
    <w:p w:rsidR="007502C2" w:rsidRDefault="007502C2"/>
    <w:p w:rsidR="007502C2" w:rsidRDefault="007502C2">
      <w:r>
        <w:t xml:space="preserve"> </w:t>
      </w:r>
    </w:p>
    <w:sectPr w:rsidR="007502C2" w:rsidSect="002B7D8C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FA" w:rsidRDefault="00481AFA">
      <w:r>
        <w:separator/>
      </w:r>
    </w:p>
  </w:endnote>
  <w:endnote w:type="continuationSeparator" w:id="1">
    <w:p w:rsidR="00481AFA" w:rsidRDefault="0048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FA" w:rsidRDefault="00481AFA">
      <w:r>
        <w:separator/>
      </w:r>
    </w:p>
  </w:footnote>
  <w:footnote w:type="continuationSeparator" w:id="1">
    <w:p w:rsidR="00481AFA" w:rsidRDefault="00481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881524"/>
    <w:multiLevelType w:val="hybridMultilevel"/>
    <w:tmpl w:val="7084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1D8"/>
    <w:rsid w:val="002B7D8C"/>
    <w:rsid w:val="003B76FC"/>
    <w:rsid w:val="00481AFA"/>
    <w:rsid w:val="005D5959"/>
    <w:rsid w:val="005F2290"/>
    <w:rsid w:val="00607384"/>
    <w:rsid w:val="007502C2"/>
    <w:rsid w:val="007C683C"/>
    <w:rsid w:val="008C6E02"/>
    <w:rsid w:val="00C771D8"/>
    <w:rsid w:val="00D25FA7"/>
    <w:rsid w:val="00D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B7D8C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D8C"/>
  </w:style>
  <w:style w:type="character" w:customStyle="1" w:styleId="WW-Absatz-Standardschriftart">
    <w:name w:val="WW-Absatz-Standardschriftart"/>
    <w:rsid w:val="002B7D8C"/>
  </w:style>
  <w:style w:type="character" w:customStyle="1" w:styleId="WW-Absatz-Standardschriftart1">
    <w:name w:val="WW-Absatz-Standardschriftart1"/>
    <w:rsid w:val="002B7D8C"/>
  </w:style>
  <w:style w:type="character" w:customStyle="1" w:styleId="WW-Absatz-Standardschriftart11">
    <w:name w:val="WW-Absatz-Standardschriftart11"/>
    <w:rsid w:val="002B7D8C"/>
  </w:style>
  <w:style w:type="character" w:customStyle="1" w:styleId="10">
    <w:name w:val="Основной шрифт абзаца1"/>
    <w:rsid w:val="002B7D8C"/>
  </w:style>
  <w:style w:type="paragraph" w:customStyle="1" w:styleId="a3">
    <w:name w:val="Заголовок"/>
    <w:basedOn w:val="a"/>
    <w:next w:val="a4"/>
    <w:rsid w:val="002B7D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2B7D8C"/>
    <w:pPr>
      <w:spacing w:after="120"/>
    </w:pPr>
  </w:style>
  <w:style w:type="paragraph" w:styleId="a5">
    <w:name w:val="List"/>
    <w:basedOn w:val="a4"/>
    <w:semiHidden/>
    <w:rsid w:val="002B7D8C"/>
    <w:rPr>
      <w:rFonts w:ascii="Arial" w:hAnsi="Arial" w:cs="Tahoma"/>
    </w:rPr>
  </w:style>
  <w:style w:type="paragraph" w:customStyle="1" w:styleId="11">
    <w:name w:val="Название1"/>
    <w:basedOn w:val="a"/>
    <w:rsid w:val="002B7D8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B7D8C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2B7D8C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2B7D8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2B7D8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2B7D8C"/>
    <w:pPr>
      <w:ind w:firstLine="851"/>
    </w:pPr>
    <w:rPr>
      <w:sz w:val="28"/>
    </w:rPr>
  </w:style>
  <w:style w:type="paragraph" w:customStyle="1" w:styleId="ConsPlusNormal">
    <w:name w:val="ConsPlusNormal"/>
    <w:rsid w:val="002B7D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B7D8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B7D8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2B7D8C"/>
    <w:pPr>
      <w:suppressLineNumbers/>
    </w:pPr>
  </w:style>
  <w:style w:type="paragraph" w:customStyle="1" w:styleId="aa">
    <w:name w:val="Заголовок таблицы"/>
    <w:basedOn w:val="a9"/>
    <w:rsid w:val="002B7D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9FD-6F18-4507-A829-F5CC7E8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Uristkons</cp:lastModifiedBy>
  <cp:revision>4</cp:revision>
  <cp:lastPrinted>2017-09-28T06:07:00Z</cp:lastPrinted>
  <dcterms:created xsi:type="dcterms:W3CDTF">2017-09-27T11:53:00Z</dcterms:created>
  <dcterms:modified xsi:type="dcterms:W3CDTF">2017-10-03T11:36:00Z</dcterms:modified>
</cp:coreProperties>
</file>